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B66354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PEOPLE’S CLIMATE MARCH.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NEW YORK CITY.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SEPTEMBER 21.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proofErr w:type="gramStart"/>
      <w:r w:rsidRPr="00C412BE">
        <w:rPr>
          <w:rFonts w:ascii="Impact" w:hAnsi="Impact"/>
          <w:sz w:val="80"/>
          <w:szCs w:val="80"/>
        </w:rPr>
        <w:t>NUCLEAR-FREE, CARBON-FREE CONTINGENT.</w:t>
      </w:r>
      <w:proofErr w:type="gramEnd"/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JOIN US!</w:t>
      </w:r>
    </w:p>
    <w:p w:rsidR="00FD3B4B" w:rsidRPr="00FD3B4B" w:rsidRDefault="00FD3B4B" w:rsidP="00FD3B4B">
      <w:pPr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inline distT="0" distB="0" distL="0" distR="0" wp14:anchorId="187F32A5" wp14:editId="62C69697">
            <wp:extent cx="229552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nukeclimat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B" w:rsidRDefault="00FD3B4B"/>
    <w:p w:rsidR="00FD3B4B" w:rsidRDefault="00FD3B4B"/>
    <w:p w:rsidR="0061661A" w:rsidRPr="0061661A" w:rsidRDefault="00FD3B4B" w:rsidP="0061661A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412BE">
        <w:rPr>
          <w:rFonts w:ascii="Franklin Gothic Medium" w:eastAsia="Times New Roman" w:hAnsi="Franklin Gothic Medium" w:cs="Times New Roman"/>
          <w:b/>
          <w:sz w:val="28"/>
          <w:szCs w:val="28"/>
        </w:rPr>
        <w:t>REASON #</w:t>
      </w:r>
      <w:r w:rsidR="0061661A">
        <w:rPr>
          <w:rFonts w:ascii="Franklin Gothic Medium" w:eastAsia="Times New Roman" w:hAnsi="Franklin Gothic Medium" w:cs="Times New Roman"/>
          <w:b/>
          <w:sz w:val="28"/>
          <w:szCs w:val="28"/>
        </w:rPr>
        <w:t>3</w:t>
      </w:r>
      <w:r w:rsidR="007B4BFF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: NUCLEAR POWER </w:t>
      </w:r>
      <w:r w:rsidR="0061661A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WOULD TAKE </w:t>
      </w:r>
      <w:r w:rsidR="0061661A" w:rsidRPr="0061661A">
        <w:rPr>
          <w:rFonts w:ascii="Franklin Gothic Demi" w:eastAsia="Times New Roman" w:hAnsi="Franklin Gothic Demi" w:cs="Times New Roman"/>
          <w:sz w:val="28"/>
          <w:szCs w:val="28"/>
        </w:rPr>
        <w:t>TOO MUCH TIME</w:t>
      </w:r>
    </w:p>
    <w:p w:rsidR="0061661A" w:rsidRPr="0061661A" w:rsidRDefault="0061661A" w:rsidP="0061661A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61661A">
        <w:rPr>
          <w:rFonts w:asciiTheme="majorHAnsi" w:eastAsia="Times New Roman" w:hAnsiTheme="majorHAnsi" w:cs="Times New Roman"/>
          <w:b/>
          <w:sz w:val="28"/>
          <w:szCs w:val="28"/>
        </w:rPr>
        <w:t xml:space="preserve">Construction of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the </w:t>
      </w:r>
      <w:r w:rsidRPr="0061661A">
        <w:rPr>
          <w:rFonts w:asciiTheme="majorHAnsi" w:eastAsia="Times New Roman" w:hAnsiTheme="majorHAnsi" w:cs="Times New Roman"/>
          <w:b/>
          <w:sz w:val="28"/>
          <w:szCs w:val="28"/>
        </w:rPr>
        <w:t xml:space="preserve">1,500 new reactors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needed to make a meaningful dent in carbon emissions </w:t>
      </w:r>
      <w:r w:rsidRPr="0061661A">
        <w:rPr>
          <w:rFonts w:asciiTheme="majorHAnsi" w:eastAsia="Times New Roman" w:hAnsiTheme="majorHAnsi" w:cs="Times New Roman"/>
          <w:b/>
          <w:sz w:val="28"/>
          <w:szCs w:val="28"/>
        </w:rPr>
        <w:t xml:space="preserve">would mean opening a new reactor about once every two weeks, beginning </w:t>
      </w:r>
      <w:r w:rsidRPr="0061661A">
        <w:rPr>
          <w:rFonts w:asciiTheme="majorHAnsi" w:eastAsia="Times New Roman" w:hAnsiTheme="majorHAnsi" w:cs="Times New Roman"/>
          <w:b/>
          <w:i/>
          <w:sz w:val="28"/>
          <w:szCs w:val="28"/>
        </w:rPr>
        <w:t>today</w:t>
      </w:r>
      <w:r w:rsidRPr="0061661A">
        <w:rPr>
          <w:rFonts w:asciiTheme="majorHAnsi" w:eastAsia="Times New Roman" w:hAnsiTheme="majorHAnsi" w:cs="Times New Roman"/>
          <w:b/>
          <w:sz w:val="28"/>
          <w:szCs w:val="28"/>
        </w:rPr>
        <w:t xml:space="preserve">, for the next 60 years—an impossible schedule and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much </w:t>
      </w:r>
      <w:r w:rsidRPr="0061661A">
        <w:rPr>
          <w:rFonts w:asciiTheme="majorHAnsi" w:eastAsia="Times New Roman" w:hAnsiTheme="majorHAnsi" w:cs="Times New Roman"/>
          <w:b/>
          <w:sz w:val="28"/>
          <w:szCs w:val="28"/>
        </w:rPr>
        <w:t xml:space="preserve">too late to achieve necessary carbon reductions. The world’s nuclear reactor manufacturers currently are capable of building less than half that amount.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1661A">
        <w:rPr>
          <w:rFonts w:asciiTheme="majorHAnsi" w:eastAsia="Times New Roman" w:hAnsiTheme="majorHAnsi" w:cs="Times New Roman"/>
          <w:b/>
          <w:sz w:val="28"/>
          <w:szCs w:val="28"/>
        </w:rPr>
        <w:t>Addressing the climate crisis cannot wait for nuclear power.</w:t>
      </w:r>
    </w:p>
    <w:p w:rsidR="00FD3B4B" w:rsidRDefault="00FD3B4B" w:rsidP="00FD3B4B">
      <w:pPr>
        <w:rPr>
          <w:rFonts w:ascii="Times New Roman" w:eastAsia="Times New Roman" w:hAnsi="Times New Roman" w:cs="Times New Roman"/>
        </w:rPr>
      </w:pPr>
    </w:p>
    <w:p w:rsidR="00FD3B4B" w:rsidRDefault="0061661A" w:rsidP="00FD3B4B">
      <w:pPr>
        <w:jc w:val="center"/>
        <w:rPr>
          <w:rFonts w:asciiTheme="majorHAnsi" w:hAnsiTheme="majorHAnsi"/>
          <w:sz w:val="28"/>
          <w:szCs w:val="28"/>
        </w:rPr>
      </w:pPr>
      <w:hyperlink r:id="rId6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nirsnet@nirs.org</w:t>
        </w:r>
      </w:hyperlink>
    </w:p>
    <w:p w:rsidR="00FD3B4B" w:rsidRPr="00FD3B4B" w:rsidRDefault="0061661A" w:rsidP="00FD3B4B">
      <w:pPr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="00FD3B4B" w:rsidRPr="006E60D5">
          <w:rPr>
            <w:rStyle w:val="Hyperlink"/>
            <w:rFonts w:asciiTheme="majorHAnsi" w:hAnsiTheme="majorHAnsi"/>
            <w:sz w:val="28"/>
            <w:szCs w:val="28"/>
          </w:rPr>
          <w:t>http://www.nirs.org</w:t>
        </w:r>
      </w:hyperlink>
      <w:r w:rsidR="00FD3B4B">
        <w:rPr>
          <w:rFonts w:asciiTheme="majorHAnsi" w:hAnsiTheme="majorHAnsi"/>
          <w:sz w:val="28"/>
          <w:szCs w:val="28"/>
        </w:rPr>
        <w:t xml:space="preserve"> </w:t>
      </w:r>
    </w:p>
    <w:p w:rsidR="00FD3B4B" w:rsidRDefault="0061661A" w:rsidP="007B4BFF">
      <w:pPr>
        <w:jc w:val="center"/>
      </w:pPr>
      <w:hyperlink r:id="rId8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http://peoplesclimate.org/nonuclearpower/</w:t>
        </w:r>
      </w:hyperlink>
    </w:p>
    <w:sectPr w:rsidR="00FD3B4B" w:rsidSect="007B4BFF">
      <w:pgSz w:w="12240" w:h="15840"/>
      <w:pgMar w:top="720" w:right="1008" w:bottom="720" w:left="1008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B"/>
    <w:rsid w:val="0061661A"/>
    <w:rsid w:val="007B4BFF"/>
    <w:rsid w:val="00B66354"/>
    <w:rsid w:val="00C412BE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sclimate.org/nonuclearpow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rsnet@nirs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696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 Mariotte</cp:lastModifiedBy>
  <cp:revision>2</cp:revision>
  <dcterms:created xsi:type="dcterms:W3CDTF">2014-07-31T15:45:00Z</dcterms:created>
  <dcterms:modified xsi:type="dcterms:W3CDTF">2014-07-31T15:45:00Z</dcterms:modified>
</cp:coreProperties>
</file>